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361E" w14:textId="7DA2D750" w:rsidR="00B02AEA" w:rsidRDefault="00B02AEA" w:rsidP="00B02AEA">
      <w:pPr>
        <w:jc w:val="center"/>
      </w:pPr>
      <w:r w:rsidRPr="00B02AEA">
        <w:rPr>
          <w:b/>
          <w:bCs/>
        </w:rPr>
        <w:t>ZASADY REALIZACJI PRAC SPOŁECZNIE UZYTECZNYCH</w:t>
      </w:r>
      <w:r>
        <w:t xml:space="preserve"> </w:t>
      </w:r>
      <w:r>
        <w:br/>
        <w:t>(art. 142 ustawy z dnia 20.03.2025 r. o rynku pracy i służbach zatrudnienia)</w:t>
      </w:r>
    </w:p>
    <w:p w14:paraId="26B8A41B" w14:textId="1635F491" w:rsidR="00B02AEA" w:rsidRPr="00B02AEA" w:rsidRDefault="00B02AEA" w:rsidP="00677799">
      <w:pPr>
        <w:jc w:val="both"/>
      </w:pPr>
      <w:r w:rsidRPr="00B02AEA">
        <w:t xml:space="preserve">1. Prace społecznie użyteczne mogą być organizowane na rzecz społeczności lokalnej przez gminę w: </w:t>
      </w:r>
    </w:p>
    <w:p w14:paraId="147C645F" w14:textId="77777777" w:rsidR="00B02AEA" w:rsidRPr="00B02AEA" w:rsidRDefault="00B02AEA" w:rsidP="00677799">
      <w:pPr>
        <w:jc w:val="both"/>
      </w:pPr>
      <w:r w:rsidRPr="00B02AEA">
        <w:t xml:space="preserve">1) jednostkach organizacyjnych pomocy społecznej; </w:t>
      </w:r>
    </w:p>
    <w:p w14:paraId="03234BB6" w14:textId="77777777" w:rsidR="00B02AEA" w:rsidRPr="00B02AEA" w:rsidRDefault="00B02AEA" w:rsidP="00677799">
      <w:pPr>
        <w:jc w:val="both"/>
      </w:pPr>
      <w:r w:rsidRPr="00B02AEA">
        <w:t xml:space="preserve">2) podmiotach ekonomii społecznej, o których mowa w art. 2 pkt 5 ustawy z dnia 5 sierpnia 2022 r. o ekonomii społecznej; </w:t>
      </w:r>
    </w:p>
    <w:p w14:paraId="7C1C2542" w14:textId="77777777" w:rsidR="00B02AEA" w:rsidRPr="00B02AEA" w:rsidRDefault="00B02AEA" w:rsidP="00677799">
      <w:pPr>
        <w:jc w:val="both"/>
      </w:pPr>
      <w:r w:rsidRPr="00B02AEA">
        <w:t xml:space="preserve">3) organizacjach lub instytucjach statutowo zajmujących się pomocą charytatywną lub na rzecz społeczności lokalnej; </w:t>
      </w:r>
    </w:p>
    <w:p w14:paraId="5ECE5242" w14:textId="77777777" w:rsidR="00B02AEA" w:rsidRPr="00B02AEA" w:rsidRDefault="00B02AEA" w:rsidP="00677799">
      <w:pPr>
        <w:jc w:val="both"/>
      </w:pPr>
      <w:r w:rsidRPr="00B02AEA">
        <w:t xml:space="preserve">4) podmiotach systemu oświaty, o których mowa w art. 2 ustawy z dnia 14 grudnia 2016 r. – Prawo oświatowe. </w:t>
      </w:r>
    </w:p>
    <w:p w14:paraId="2C369382" w14:textId="0298934A" w:rsidR="00B02AEA" w:rsidRPr="00B02AEA" w:rsidRDefault="00B02AEA" w:rsidP="00677799">
      <w:pPr>
        <w:jc w:val="both"/>
      </w:pPr>
      <w:r w:rsidRPr="00B02AEA">
        <w:t xml:space="preserve">2. Starosta może skierować do wykonywania prac społecznie użytecznych </w:t>
      </w:r>
      <w:r w:rsidRPr="00B02AEA">
        <w:rPr>
          <w:b/>
          <w:bCs/>
        </w:rPr>
        <w:t>bezrobotnego</w:t>
      </w:r>
      <w:r w:rsidRPr="00B02AEA">
        <w:t xml:space="preserve"> bez prawa do zasiłku </w:t>
      </w:r>
      <w:r w:rsidRPr="00B02AEA">
        <w:rPr>
          <w:b/>
          <w:bCs/>
        </w:rPr>
        <w:t>korzystającego ze świadczeń pomocy społecznej</w:t>
      </w:r>
      <w:r w:rsidRPr="00B02AEA">
        <w:t xml:space="preserve">, jeżeli bezrobotny zamieszkuje lub przebywa na terenie gminy, która organizuje te prace. </w:t>
      </w:r>
    </w:p>
    <w:p w14:paraId="44C59A6C" w14:textId="77777777" w:rsidR="00B02AEA" w:rsidRPr="00B02AEA" w:rsidRDefault="00B02AEA" w:rsidP="00677799">
      <w:pPr>
        <w:jc w:val="both"/>
      </w:pPr>
      <w:r w:rsidRPr="00B02AEA">
        <w:t xml:space="preserve">3. Wykonywanie prac społecznie użytecznych odbywa się bez nawiązywania stosunku pracy. </w:t>
      </w:r>
    </w:p>
    <w:p w14:paraId="6BC203EA" w14:textId="202E556B" w:rsidR="00B02AEA" w:rsidRPr="00B02AEA" w:rsidRDefault="00B02AEA" w:rsidP="00677799">
      <w:pPr>
        <w:jc w:val="both"/>
      </w:pPr>
      <w:r w:rsidRPr="00B02AEA">
        <w:t xml:space="preserve">4. Gmina do dnia 31 stycznia każdego roku sporządza roczny plan potrzeb w zakresie wykonywania prac społecznie użytecznych, który określa w szczególności rodzaj i miejsce wykonywania prac społecznie użytecznych wraz z oznaczeniem podmiotów, w których będą organizowane prace społecznie użyteczne, oraz liczbę stanowisk i godzin wykonywania prac społecznie użytecznych, i przesyła go właściwemu miejscowo dyrektorowi PUP i kierownikowi ośrodka pomocy społecznej, a w przypadku przekształcenia ośrodka pomocy społecznej </w:t>
      </w:r>
      <w:r w:rsidR="00677799">
        <w:br/>
      </w:r>
      <w:r w:rsidRPr="00B02AEA">
        <w:t xml:space="preserve">w centrum usług społecznych na podstawie przepisów ustawy z dnia 19 lipca 2019 r. </w:t>
      </w:r>
      <w:r w:rsidR="00677799">
        <w:br/>
      </w:r>
      <w:r w:rsidRPr="00B02AEA">
        <w:t xml:space="preserve">o realizowaniu usług społecznych przez centrum usług społecznych (Dz. U. poz. 1818 oraz z 2025 r. poz. 620) – dyrektorowi centrum usług społecznych. </w:t>
      </w:r>
    </w:p>
    <w:p w14:paraId="0D1D0A51" w14:textId="2C8F9DA6" w:rsidR="00B02AEA" w:rsidRPr="00B02AEA" w:rsidRDefault="00B02AEA" w:rsidP="00677799">
      <w:pPr>
        <w:jc w:val="both"/>
      </w:pPr>
      <w:r w:rsidRPr="00B02AEA">
        <w:t xml:space="preserve">5. Kierowanie do prac społecznie użytecznych odbywa się na podstawie </w:t>
      </w:r>
      <w:r w:rsidRPr="00B02AEA">
        <w:rPr>
          <w:b/>
          <w:bCs/>
        </w:rPr>
        <w:t>porozumienia</w:t>
      </w:r>
      <w:r w:rsidRPr="00B02AEA">
        <w:t xml:space="preserve"> </w:t>
      </w:r>
      <w:r w:rsidR="00677799">
        <w:br/>
      </w:r>
      <w:r w:rsidRPr="00B02AEA">
        <w:t xml:space="preserve">w sprawie organizacji prac społecznie użytecznych zawieranego między starostą a wójtem lub burmistrzem lub prezydentem miasta. </w:t>
      </w:r>
    </w:p>
    <w:p w14:paraId="2E2184E4" w14:textId="2E16BC45" w:rsidR="00B02AEA" w:rsidRPr="00B02AEA" w:rsidRDefault="00B02AEA" w:rsidP="00677799">
      <w:pPr>
        <w:jc w:val="both"/>
      </w:pPr>
      <w:r w:rsidRPr="00B02AEA">
        <w:t>6. Porozumienie</w:t>
      </w:r>
      <w:r>
        <w:t xml:space="preserve"> </w:t>
      </w:r>
      <w:r w:rsidRPr="00B02AEA">
        <w:t xml:space="preserve">określa: </w:t>
      </w:r>
    </w:p>
    <w:p w14:paraId="56F3F2E6" w14:textId="77777777" w:rsidR="00B02AEA" w:rsidRPr="00B02AEA" w:rsidRDefault="00B02AEA" w:rsidP="00677799">
      <w:pPr>
        <w:jc w:val="both"/>
      </w:pPr>
      <w:r w:rsidRPr="00B02AEA">
        <w:t xml:space="preserve">1) liczbę bezrobotnych, którzy w okresie objętym porozumieniem zostaną skierowani do wykonywania prac społecznie użytecznych; </w:t>
      </w:r>
    </w:p>
    <w:p w14:paraId="67BA33C0" w14:textId="77777777" w:rsidR="00B02AEA" w:rsidRPr="00B02AEA" w:rsidRDefault="00B02AEA" w:rsidP="00677799">
      <w:pPr>
        <w:jc w:val="both"/>
      </w:pPr>
      <w:r w:rsidRPr="00B02AEA">
        <w:t xml:space="preserve">2) liczbę stanowisk i godzin wykonywania prac społecznie użytecznych; </w:t>
      </w:r>
    </w:p>
    <w:p w14:paraId="6D60308D" w14:textId="1C9FB07D" w:rsidR="00B02AEA" w:rsidRPr="00B02AEA" w:rsidRDefault="00B02AEA" w:rsidP="00677799">
      <w:pPr>
        <w:jc w:val="both"/>
      </w:pPr>
      <w:r w:rsidRPr="00B02AEA">
        <w:t xml:space="preserve">3) rodzaj i miejsce wykonywania prac społecznie użytecznych wraz z oznaczeniem podmiotów, w których będą organizowane te prace, a w przypadku prac społecznie użytecznych wykonywanych na rzecz opiekunów osób niepełnosprawnych – zakres codziennych obowiązków domowych wykonywanych w ramach tych prac, obejmujących w szczególności </w:t>
      </w:r>
      <w:r w:rsidRPr="00B02AEA">
        <w:lastRenderedPageBreak/>
        <w:t xml:space="preserve">prace o charakterze pomocniczym, z wyłączeniem prac związanych z bezpośrednią opieką nad osobą niepełno-sprawną, w szczególności pielęgnacją tych osób, zabiegami higienicznymi </w:t>
      </w:r>
      <w:r w:rsidR="00677799">
        <w:br/>
      </w:r>
      <w:r w:rsidRPr="00B02AEA">
        <w:t xml:space="preserve">i podawaniem leków; </w:t>
      </w:r>
    </w:p>
    <w:p w14:paraId="1E338F54" w14:textId="77777777" w:rsidR="00B02AEA" w:rsidRPr="00B02AEA" w:rsidRDefault="00B02AEA" w:rsidP="00677799">
      <w:pPr>
        <w:jc w:val="both"/>
      </w:pPr>
      <w:r w:rsidRPr="00B02AEA">
        <w:t xml:space="preserve">4) kwoty i źródła finansowania świadczeń z tytułu wykonywania prac społecznie użytecznych; </w:t>
      </w:r>
    </w:p>
    <w:p w14:paraId="3B0E57F7" w14:textId="77777777" w:rsidR="00B02AEA" w:rsidRPr="00B02AEA" w:rsidRDefault="00B02AEA" w:rsidP="00677799">
      <w:pPr>
        <w:jc w:val="both"/>
      </w:pPr>
      <w:r w:rsidRPr="00B02AEA">
        <w:t xml:space="preserve">5) terminy refundowania przez starostę z Funduszu Pracy świadczeń z tytułu wykonywania prac społecznie użytecznych wypłaconych bezrobotnym; </w:t>
      </w:r>
    </w:p>
    <w:p w14:paraId="30517F64" w14:textId="77777777" w:rsidR="00B02AEA" w:rsidRPr="00B02AEA" w:rsidRDefault="00B02AEA" w:rsidP="00677799">
      <w:pPr>
        <w:jc w:val="both"/>
      </w:pPr>
      <w:r w:rsidRPr="00B02AEA">
        <w:t xml:space="preserve">6) sposób przekazywania między stronami informacji o przebiegu realizacji prac społecznie użytecznych; </w:t>
      </w:r>
    </w:p>
    <w:p w14:paraId="4190DEF1" w14:textId="77777777" w:rsidR="00B02AEA" w:rsidRPr="00B02AEA" w:rsidRDefault="00B02AEA" w:rsidP="00677799">
      <w:pPr>
        <w:jc w:val="both"/>
      </w:pPr>
      <w:r w:rsidRPr="00B02AEA">
        <w:t xml:space="preserve">7) sposób kontroli i zakres monitorowania prac społecznie użytecznych; </w:t>
      </w:r>
    </w:p>
    <w:p w14:paraId="6DC5A58E" w14:textId="77777777" w:rsidR="00B02AEA" w:rsidRPr="00B02AEA" w:rsidRDefault="00B02AEA" w:rsidP="00677799">
      <w:pPr>
        <w:jc w:val="both"/>
      </w:pPr>
      <w:r w:rsidRPr="00B02AEA">
        <w:t xml:space="preserve">8) inne dane niestanowiące danych osobowych. </w:t>
      </w:r>
    </w:p>
    <w:p w14:paraId="526D28E7" w14:textId="35427451" w:rsidR="00B02AEA" w:rsidRPr="00B02AEA" w:rsidRDefault="00B02AEA" w:rsidP="00677799">
      <w:pPr>
        <w:jc w:val="both"/>
      </w:pPr>
      <w:r w:rsidRPr="00B02AEA">
        <w:t xml:space="preserve">7. W miastach na prawach powiatu prace społecznie użyteczne organizuje się na wniosek kierownika ośrodka pomocy społecznej, a w przypadku przekształcenia ośrodka pomocy społecznej w centrum usług społecznych na podstawie przepisów ustawy z dnia 19 lipca 2019 r. o realizowaniu usług społecznych przez centrum usług społecznych – dyrektora centrum usług społecznych, skierowany do właściwego PUP, zawierający informacje, o których mowa </w:t>
      </w:r>
      <w:r w:rsidR="00677799">
        <w:br/>
      </w:r>
      <w:r w:rsidRPr="00B02AEA">
        <w:t xml:space="preserve">w ust. 6. </w:t>
      </w:r>
    </w:p>
    <w:p w14:paraId="0D2AE4E8" w14:textId="40C70A8C" w:rsidR="00DF5F50" w:rsidRDefault="00B02AEA" w:rsidP="00677799">
      <w:pPr>
        <w:jc w:val="both"/>
      </w:pPr>
      <w:r w:rsidRPr="00B02AEA">
        <w:t>8. Kierownik ośrodka pomocy społecznej, a w przypadku przekształcenia ośrodka pomocy społecznej w centrum usług społecznych na podstawie przepisów ustawy z dnia 19 lipca 2019 r. o realizowaniu usług społecznych przez centrum usług społecznych – dyrektor centrum usług społecznych, na podstawie porozumienia, o którym mowa w ust. 5, sporządza listę bezrobotnych, którzy mogą być skierowani do wykonywania prac społecznie użytecznych na terenie gminy, i przesyła ją do właściwego miejscowo PUP.</w:t>
      </w:r>
    </w:p>
    <w:p w14:paraId="5F37BA56" w14:textId="6A6F873A" w:rsidR="00B02AEA" w:rsidRPr="00B02AEA" w:rsidRDefault="00B02AEA" w:rsidP="00677799">
      <w:pPr>
        <w:jc w:val="both"/>
      </w:pPr>
      <w:r>
        <w:t xml:space="preserve">9. </w:t>
      </w:r>
      <w:r w:rsidRPr="00B02AEA">
        <w:t>Lista</w:t>
      </w:r>
      <w:r w:rsidRPr="00B02AEA">
        <w:t xml:space="preserve"> </w:t>
      </w:r>
      <w:r w:rsidRPr="00B02AEA">
        <w:t xml:space="preserve">bezrobotnych, którzy mogą być skierowani do wykonywania prac społecznie użytecznych zawiera dane bezrobotnego: </w:t>
      </w:r>
    </w:p>
    <w:p w14:paraId="77F4512D" w14:textId="77777777" w:rsidR="00B02AEA" w:rsidRPr="00B02AEA" w:rsidRDefault="00B02AEA" w:rsidP="00677799">
      <w:pPr>
        <w:jc w:val="both"/>
      </w:pPr>
      <w:r w:rsidRPr="00B02AEA">
        <w:t xml:space="preserve">1) imię (imiona) i nazwisko; </w:t>
      </w:r>
    </w:p>
    <w:p w14:paraId="72DB26AD" w14:textId="77777777" w:rsidR="00B02AEA" w:rsidRPr="00B02AEA" w:rsidRDefault="00B02AEA" w:rsidP="00677799">
      <w:pPr>
        <w:jc w:val="both"/>
      </w:pPr>
      <w:r w:rsidRPr="00B02AEA">
        <w:t xml:space="preserve">2) miejsce zamieszkania lub pobytu; </w:t>
      </w:r>
    </w:p>
    <w:p w14:paraId="5C67BA73" w14:textId="77777777" w:rsidR="00B02AEA" w:rsidRPr="00B02AEA" w:rsidRDefault="00B02AEA" w:rsidP="00677799">
      <w:pPr>
        <w:jc w:val="both"/>
      </w:pPr>
      <w:r w:rsidRPr="00B02AEA">
        <w:t xml:space="preserve">3) numer PESEL, a w przypadku jego braku – rodzaj, serię i numer dokumentu potwierdzającego tożsamość. </w:t>
      </w:r>
    </w:p>
    <w:p w14:paraId="1268B482" w14:textId="730DD1DA" w:rsidR="00B02AEA" w:rsidRPr="00B02AEA" w:rsidRDefault="00B02AEA" w:rsidP="00677799">
      <w:pPr>
        <w:jc w:val="both"/>
      </w:pPr>
      <w:r w:rsidRPr="00B02AEA">
        <w:t xml:space="preserve">10. Gmina lub podmioty, </w:t>
      </w:r>
      <w:r>
        <w:t>w których mogą być organizowane prace społecznie użyteczne.</w:t>
      </w:r>
      <w:r w:rsidRPr="00B02AEA">
        <w:t xml:space="preserve">: </w:t>
      </w:r>
    </w:p>
    <w:p w14:paraId="55E193D3" w14:textId="77777777" w:rsidR="00B02AEA" w:rsidRPr="00B02AEA" w:rsidRDefault="00B02AEA" w:rsidP="00677799">
      <w:pPr>
        <w:jc w:val="both"/>
      </w:pPr>
      <w:r w:rsidRPr="00B02AEA">
        <w:t xml:space="preserve">1) zapewniają bezrobotnemu bezpieczne i higieniczne warunki wykonywania prac społecznie użytecznych; </w:t>
      </w:r>
    </w:p>
    <w:p w14:paraId="49F0F31F" w14:textId="77777777" w:rsidR="00B02AEA" w:rsidRPr="00B02AEA" w:rsidRDefault="00B02AEA" w:rsidP="00677799">
      <w:pPr>
        <w:jc w:val="both"/>
      </w:pPr>
      <w:r w:rsidRPr="00B02AEA">
        <w:t xml:space="preserve">2) prowadzą ewidencję prac społecznie użytecznych wykonywanych przez bezrobotnego, która zawiera dane: </w:t>
      </w:r>
    </w:p>
    <w:p w14:paraId="3BABD490" w14:textId="77777777" w:rsidR="00B02AEA" w:rsidRPr="00B02AEA" w:rsidRDefault="00B02AEA" w:rsidP="00677799">
      <w:pPr>
        <w:jc w:val="both"/>
      </w:pPr>
      <w:r w:rsidRPr="00B02AEA">
        <w:t xml:space="preserve">a) imię (imiona) i nazwisko, </w:t>
      </w:r>
    </w:p>
    <w:p w14:paraId="4A066C28" w14:textId="77777777" w:rsidR="00B02AEA" w:rsidRPr="00B02AEA" w:rsidRDefault="00B02AEA" w:rsidP="00677799">
      <w:pPr>
        <w:jc w:val="both"/>
      </w:pPr>
      <w:r w:rsidRPr="00B02AEA">
        <w:lastRenderedPageBreak/>
        <w:t xml:space="preserve">b) miejsce zamieszkania lub pobytu, </w:t>
      </w:r>
    </w:p>
    <w:p w14:paraId="73701E2F" w14:textId="77777777" w:rsidR="00B02AEA" w:rsidRPr="00B02AEA" w:rsidRDefault="00B02AEA" w:rsidP="00677799">
      <w:pPr>
        <w:jc w:val="both"/>
      </w:pPr>
      <w:r w:rsidRPr="00B02AEA">
        <w:t xml:space="preserve">c) numer PESEL, a w przypadku jego braku – rodzaj, serię i numer dokumentu potwierdzającego tożsamość; </w:t>
      </w:r>
    </w:p>
    <w:p w14:paraId="2F42E13E" w14:textId="7438886F" w:rsidR="00B02AEA" w:rsidRPr="00B02AEA" w:rsidRDefault="00B02AEA" w:rsidP="00677799">
      <w:pPr>
        <w:jc w:val="both"/>
      </w:pPr>
      <w:r w:rsidRPr="00B02AEA">
        <w:t xml:space="preserve">3) ustalają wysokość świadczenia przysługującego bezrobotnemu wykonującemu prace społecznie użyteczne z uwzględnieniem rodzaju wykonywanej pracy; </w:t>
      </w:r>
    </w:p>
    <w:p w14:paraId="33C7DE37" w14:textId="51751726" w:rsidR="00B02AEA" w:rsidRPr="00B02AEA" w:rsidRDefault="00B02AEA" w:rsidP="00677799">
      <w:pPr>
        <w:jc w:val="both"/>
      </w:pPr>
      <w:r w:rsidRPr="00B02AEA">
        <w:t xml:space="preserve">4) niezwłocznie zawiadamiają pisemnie dyrektora PUP i właściwego kierownika ośrodka pomocy społecznej, a w przypadku przekształcenia ośrodka pomocy społecznej w centrum usług społecznych na podstawie przepisów ustawy z dnia 19 lipca 2019 r. o realizowaniu usług społecznych przez centrum usług społecznych – dyrektora centrum usług społecznych, </w:t>
      </w:r>
      <w:r w:rsidR="00677799">
        <w:br/>
      </w:r>
      <w:r w:rsidRPr="00B02AEA">
        <w:t xml:space="preserve">w przypadku gdy bezrobotny: </w:t>
      </w:r>
    </w:p>
    <w:p w14:paraId="15A4C3E4" w14:textId="77777777" w:rsidR="00B02AEA" w:rsidRPr="00B02AEA" w:rsidRDefault="00B02AEA" w:rsidP="00677799">
      <w:pPr>
        <w:jc w:val="both"/>
      </w:pPr>
      <w:r w:rsidRPr="00B02AEA">
        <w:t xml:space="preserve">a) nie zgłosi się do wykonywania prac społecznie użytecznych, </w:t>
      </w:r>
    </w:p>
    <w:p w14:paraId="6CFBC87C" w14:textId="77777777" w:rsidR="00B02AEA" w:rsidRPr="00B02AEA" w:rsidRDefault="00B02AEA" w:rsidP="00677799">
      <w:pPr>
        <w:jc w:val="both"/>
      </w:pPr>
      <w:r w:rsidRPr="00B02AEA">
        <w:t xml:space="preserve">b) nie podejmie przydzielonych prac społecznie użytecznych, </w:t>
      </w:r>
    </w:p>
    <w:p w14:paraId="124721E7" w14:textId="77777777" w:rsidR="00B02AEA" w:rsidRPr="00B02AEA" w:rsidRDefault="00B02AEA" w:rsidP="00677799">
      <w:pPr>
        <w:jc w:val="both"/>
      </w:pPr>
      <w:r w:rsidRPr="00B02AEA">
        <w:t xml:space="preserve">c) opuści miejsce wykonywania prac społecznie użytecznych, </w:t>
      </w:r>
    </w:p>
    <w:p w14:paraId="4DEC6146" w14:textId="77777777" w:rsidR="00B02AEA" w:rsidRPr="00B02AEA" w:rsidRDefault="00B02AEA" w:rsidP="00677799">
      <w:pPr>
        <w:jc w:val="both"/>
      </w:pPr>
      <w:r w:rsidRPr="00B02AEA">
        <w:t xml:space="preserve">d) naruszy porządek i dyscyplinę w miejscu wykonywania prac społecznie użytecznych. </w:t>
      </w:r>
    </w:p>
    <w:p w14:paraId="005CA9C7" w14:textId="50512810" w:rsidR="00B02AEA" w:rsidRPr="00B02AEA" w:rsidRDefault="00B02AEA" w:rsidP="00677799">
      <w:pPr>
        <w:jc w:val="both"/>
      </w:pPr>
      <w:r w:rsidRPr="00B02AEA">
        <w:t xml:space="preserve">11. Prace społecznie użyteczne są wykonywane przez bezrobotnego w wymiarze nieprzekraczającym </w:t>
      </w:r>
      <w:r w:rsidRPr="00B02AEA">
        <w:rPr>
          <w:b/>
          <w:bCs/>
        </w:rPr>
        <w:t>10 godzin tygodniowo</w:t>
      </w:r>
      <w:r w:rsidRPr="00B02AEA">
        <w:t xml:space="preserve"> przez okres nie dłuższy </w:t>
      </w:r>
      <w:r w:rsidRPr="00B02AEA">
        <w:rPr>
          <w:b/>
          <w:bCs/>
        </w:rPr>
        <w:t>niż 180 dni w roku</w:t>
      </w:r>
      <w:r w:rsidRPr="00B02AEA">
        <w:t xml:space="preserve"> kalendarzowym. </w:t>
      </w:r>
    </w:p>
    <w:p w14:paraId="7DE9E79E" w14:textId="1405F0D6" w:rsidR="00B02AEA" w:rsidRPr="00B02AEA" w:rsidRDefault="00B02AEA" w:rsidP="00677799">
      <w:pPr>
        <w:jc w:val="both"/>
      </w:pPr>
      <w:r w:rsidRPr="00B02AEA">
        <w:t xml:space="preserve">12. Bezrobotnemu przysługuje świadczenie w wysokości </w:t>
      </w:r>
      <w:r w:rsidRPr="00B02AEA">
        <w:rPr>
          <w:b/>
          <w:bCs/>
        </w:rPr>
        <w:t>nie niższej niż wysokość minimalnej stawki godzinowej ogłaszanej na podstawie ustawy z dnia 10 października 2002 r.</w:t>
      </w:r>
      <w:r w:rsidRPr="00B02AEA">
        <w:t xml:space="preserve"> </w:t>
      </w:r>
      <w:r w:rsidR="00677799">
        <w:br/>
      </w:r>
      <w:r w:rsidRPr="00B02AEA">
        <w:rPr>
          <w:b/>
          <w:bCs/>
        </w:rPr>
        <w:t>o minimalnym wynagrodzeniu za pracę za każdą godzinę wykonywania prac społecznie użytecznych.</w:t>
      </w:r>
      <w:r w:rsidRPr="00B02AEA">
        <w:t xml:space="preserve"> Świadczenie</w:t>
      </w:r>
      <w:r>
        <w:t xml:space="preserve"> </w:t>
      </w:r>
      <w:r w:rsidRPr="00B02AEA">
        <w:t>może być w całości finansowane z budżetu gminy.</w:t>
      </w:r>
    </w:p>
    <w:p w14:paraId="11679EAD" w14:textId="547ADE0E" w:rsidR="00B02AEA" w:rsidRPr="00B02AEA" w:rsidRDefault="00B02AEA" w:rsidP="00677799">
      <w:pPr>
        <w:jc w:val="both"/>
      </w:pPr>
      <w:r w:rsidRPr="00B02AEA">
        <w:t xml:space="preserve">13. Świadczenie nie przysługuje za okres niewykonywania prac społecznie użytecznych, w tym za okres udokumentowanej niezdolności do pracy. </w:t>
      </w:r>
    </w:p>
    <w:p w14:paraId="4F3F0187" w14:textId="77777777" w:rsidR="00B02AEA" w:rsidRPr="00B02AEA" w:rsidRDefault="00B02AEA" w:rsidP="00677799">
      <w:pPr>
        <w:jc w:val="both"/>
      </w:pPr>
      <w:r w:rsidRPr="00B02AEA">
        <w:t xml:space="preserve">14. Starosta refunduje gminie z Funduszu Pracy za bezrobotnego wykonującego prace społecznie użyteczne: </w:t>
      </w:r>
    </w:p>
    <w:p w14:paraId="3F2A781A" w14:textId="77777777" w:rsidR="00B02AEA" w:rsidRPr="00B02AEA" w:rsidRDefault="00B02AEA" w:rsidP="00677799">
      <w:pPr>
        <w:jc w:val="both"/>
      </w:pPr>
      <w:r w:rsidRPr="00B02AEA">
        <w:t xml:space="preserve">1) </w:t>
      </w:r>
      <w:r w:rsidRPr="00B02AEA">
        <w:rPr>
          <w:b/>
          <w:bCs/>
        </w:rPr>
        <w:t>do 60 % minimalnej kwoty przysługującego bezrobotnemu świadczenia</w:t>
      </w:r>
      <w:r w:rsidRPr="00B02AEA">
        <w:t xml:space="preserve">; </w:t>
      </w:r>
    </w:p>
    <w:p w14:paraId="5B4E520A" w14:textId="77777777" w:rsidR="00B02AEA" w:rsidRPr="00B02AEA" w:rsidRDefault="00B02AEA" w:rsidP="00677799">
      <w:pPr>
        <w:jc w:val="both"/>
      </w:pPr>
      <w:r w:rsidRPr="00B02AEA">
        <w:t xml:space="preserve">2) </w:t>
      </w:r>
      <w:r w:rsidRPr="00B02AEA">
        <w:rPr>
          <w:b/>
          <w:bCs/>
        </w:rPr>
        <w:t>100 % minimalnej kwoty przysługującego bezrobotnemu świadczenia, jeżeli został skierowany do wykonania prac społecznie użytecznych na rzecz opiekunów osób niepełnosprawnych</w:t>
      </w:r>
      <w:r w:rsidRPr="00B02AEA">
        <w:t xml:space="preserve">. </w:t>
      </w:r>
    </w:p>
    <w:sectPr w:rsidR="00B02AEA" w:rsidRPr="00B0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EA"/>
    <w:rsid w:val="00677799"/>
    <w:rsid w:val="00AF073C"/>
    <w:rsid w:val="00B02AEA"/>
    <w:rsid w:val="00B24A56"/>
    <w:rsid w:val="00B50DA5"/>
    <w:rsid w:val="00C6132F"/>
    <w:rsid w:val="00D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693E"/>
  <w15:chartTrackingRefBased/>
  <w15:docId w15:val="{992F827A-539A-4641-8CEF-134A45C0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A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A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A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A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A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A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A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942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3</cp:revision>
  <dcterms:created xsi:type="dcterms:W3CDTF">2025-12-11T08:36:00Z</dcterms:created>
  <dcterms:modified xsi:type="dcterms:W3CDTF">2025-12-11T08:48:00Z</dcterms:modified>
</cp:coreProperties>
</file>